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CD" w:rsidRPr="007820C6" w:rsidRDefault="00734814" w:rsidP="007820C6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2025年</w:t>
      </w:r>
      <w:bookmarkStart w:id="0" w:name="_GoBack"/>
      <w:bookmarkEnd w:id="0"/>
      <w:r w:rsidR="007D6ECD" w:rsidRPr="007820C6">
        <w:rPr>
          <w:rFonts w:ascii="微軟正黑體" w:eastAsia="微軟正黑體" w:hAnsi="微軟正黑體" w:hint="eastAsia"/>
          <w:b/>
          <w:sz w:val="28"/>
          <w:szCs w:val="28"/>
        </w:rPr>
        <w:t>員工滿意度調查執行情形</w:t>
      </w:r>
    </w:p>
    <w:p w:rsidR="007D6ECD" w:rsidRPr="007820C6" w:rsidRDefault="007D6ECD" w:rsidP="007820C6">
      <w:pPr>
        <w:spacing w:line="0" w:lineRule="atLeast"/>
        <w:rPr>
          <w:rFonts w:ascii="微軟正黑體" w:eastAsia="微軟正黑體" w:hAnsi="微軟正黑體"/>
          <w:szCs w:val="24"/>
        </w:rPr>
      </w:pPr>
    </w:p>
    <w:p w:rsidR="00B70EF9" w:rsidRPr="007820C6" w:rsidRDefault="00B70EF9" w:rsidP="007820C6">
      <w:pPr>
        <w:spacing w:line="0" w:lineRule="atLeast"/>
        <w:rPr>
          <w:rFonts w:ascii="微軟正黑體" w:eastAsia="微軟正黑體" w:hAnsi="微軟正黑體"/>
          <w:szCs w:val="24"/>
        </w:rPr>
      </w:pPr>
      <w:r w:rsidRPr="007820C6">
        <w:rPr>
          <w:rFonts w:ascii="微軟正黑體" w:eastAsia="微軟正黑體" w:hAnsi="微軟正黑體"/>
          <w:szCs w:val="24"/>
        </w:rPr>
        <w:t>為體現企業對員工之關懷與尊重，並促進永續發展，本公司定期辦理員工滿意度調查，以了解員工對公司各方面之感受與看法，期望透過調查建立更優質的工作環境與組織效能。</w:t>
      </w:r>
    </w:p>
    <w:p w:rsidR="00B70EF9" w:rsidRPr="007820C6" w:rsidRDefault="00B70EF9" w:rsidP="007820C6">
      <w:pPr>
        <w:spacing w:line="0" w:lineRule="atLeast"/>
        <w:rPr>
          <w:rFonts w:ascii="微軟正黑體" w:eastAsia="微軟正黑體" w:hAnsi="微軟正黑體"/>
          <w:szCs w:val="24"/>
        </w:rPr>
      </w:pPr>
    </w:p>
    <w:tbl>
      <w:tblPr>
        <w:tblStyle w:val="a3"/>
        <w:tblW w:w="83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6379"/>
      </w:tblGrid>
      <w:tr w:rsidR="007820C6" w:rsidRPr="007820C6" w:rsidTr="004C2830">
        <w:trPr>
          <w:trHeight w:val="425"/>
        </w:trPr>
        <w:tc>
          <w:tcPr>
            <w:tcW w:w="2000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調查單位</w:t>
            </w:r>
          </w:p>
        </w:tc>
        <w:tc>
          <w:tcPr>
            <w:tcW w:w="6379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人事部</w:t>
            </w:r>
          </w:p>
        </w:tc>
      </w:tr>
      <w:tr w:rsidR="007820C6" w:rsidRPr="007820C6" w:rsidTr="004C2830">
        <w:trPr>
          <w:trHeight w:val="425"/>
        </w:trPr>
        <w:tc>
          <w:tcPr>
            <w:tcW w:w="2000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/>
                <w:color w:val="000000" w:themeColor="text1"/>
                <w:szCs w:val="24"/>
              </w:rPr>
              <w:t>調查</w:t>
            </w: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對象</w:t>
            </w:r>
          </w:p>
        </w:tc>
        <w:tc>
          <w:tcPr>
            <w:tcW w:w="6379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全體在職員工</w:t>
            </w:r>
          </w:p>
        </w:tc>
      </w:tr>
      <w:tr w:rsidR="007820C6" w:rsidRPr="007820C6" w:rsidTr="004C2830">
        <w:trPr>
          <w:trHeight w:val="425"/>
        </w:trPr>
        <w:tc>
          <w:tcPr>
            <w:tcW w:w="2000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調查方式</w:t>
            </w:r>
          </w:p>
        </w:tc>
        <w:tc>
          <w:tcPr>
            <w:tcW w:w="6379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線上匿名</w:t>
            </w:r>
            <w:proofErr w:type="gramEnd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問卷</w:t>
            </w:r>
          </w:p>
        </w:tc>
      </w:tr>
      <w:tr w:rsidR="007820C6" w:rsidRPr="007820C6" w:rsidTr="004C2830">
        <w:trPr>
          <w:trHeight w:val="851"/>
        </w:trPr>
        <w:tc>
          <w:tcPr>
            <w:tcW w:w="2000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調查面向</w:t>
            </w:r>
          </w:p>
        </w:tc>
        <w:tc>
          <w:tcPr>
            <w:tcW w:w="6379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工作與資源環境、主管領導與團隊合作、</w:t>
            </w:r>
            <w:proofErr w:type="gramStart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薪酬與福利</w:t>
            </w:r>
            <w:proofErr w:type="gramEnd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制度、教育訓練與職</w:t>
            </w:r>
            <w:proofErr w:type="gramStart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涯</w:t>
            </w:r>
            <w:proofErr w:type="gramEnd"/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發展、企業文化與整體認同5大項目</w:t>
            </w:r>
          </w:p>
        </w:tc>
      </w:tr>
      <w:tr w:rsidR="007820C6" w:rsidRPr="007820C6" w:rsidTr="004C2830">
        <w:trPr>
          <w:trHeight w:val="425"/>
        </w:trPr>
        <w:tc>
          <w:tcPr>
            <w:tcW w:w="2000" w:type="dxa"/>
          </w:tcPr>
          <w:p w:rsidR="00B70EF9" w:rsidRPr="007820C6" w:rsidRDefault="000531C2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問卷</w:t>
            </w:r>
            <w:r w:rsidR="007820C6"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覆蓋率</w:t>
            </w:r>
          </w:p>
        </w:tc>
        <w:tc>
          <w:tcPr>
            <w:tcW w:w="6379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54.76%</w:t>
            </w:r>
          </w:p>
        </w:tc>
      </w:tr>
      <w:tr w:rsidR="007820C6" w:rsidRPr="007820C6" w:rsidTr="004C2830">
        <w:trPr>
          <w:trHeight w:val="425"/>
        </w:trPr>
        <w:tc>
          <w:tcPr>
            <w:tcW w:w="2000" w:type="dxa"/>
          </w:tcPr>
          <w:p w:rsidR="00B70EF9" w:rsidRPr="007820C6" w:rsidRDefault="00B70EF9" w:rsidP="007820C6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調查結果</w:t>
            </w:r>
          </w:p>
        </w:tc>
        <w:tc>
          <w:tcPr>
            <w:tcW w:w="6379" w:type="dxa"/>
          </w:tcPr>
          <w:p w:rsidR="00B70EF9" w:rsidRPr="007820C6" w:rsidRDefault="000531C2" w:rsidP="000531C2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cs="Arial"/>
                <w:color w:val="000000" w:themeColor="text1"/>
                <w:szCs w:val="24"/>
                <w:shd w:val="clear" w:color="auto" w:fill="FFFFFF"/>
              </w:rPr>
              <w:t>平均</w:t>
            </w:r>
            <w:r w:rsidR="007820C6" w:rsidRPr="007820C6">
              <w:rPr>
                <w:rFonts w:ascii="微軟正黑體" w:eastAsia="微軟正黑體" w:hAnsi="微軟正黑體" w:cs="Arial"/>
                <w:color w:val="000000" w:themeColor="text1"/>
                <w:szCs w:val="24"/>
                <w:shd w:val="clear" w:color="auto" w:fill="FFFFFF"/>
              </w:rPr>
              <w:t>7.9</w:t>
            </w:r>
            <w:r w:rsidR="004C07AD" w:rsidRPr="007820C6">
              <w:rPr>
                <w:rFonts w:ascii="微軟正黑體" w:eastAsia="微軟正黑體" w:hAnsi="微軟正黑體" w:cs="Arial"/>
                <w:color w:val="000000" w:themeColor="text1"/>
                <w:szCs w:val="24"/>
                <w:shd w:val="clear" w:color="auto" w:fill="FFFFFF"/>
              </w:rPr>
              <w:t>分(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  <w:shd w:val="clear" w:color="auto" w:fill="FFFFFF"/>
              </w:rPr>
              <w:t>滿分</w:t>
            </w:r>
            <w:r w:rsidR="007820C6" w:rsidRPr="007820C6">
              <w:rPr>
                <w:rFonts w:ascii="微軟正黑體" w:eastAsia="微軟正黑體" w:hAnsi="微軟正黑體" w:hint="eastAsia"/>
                <w:color w:val="000000" w:themeColor="text1"/>
                <w:szCs w:val="24"/>
                <w:shd w:val="clear" w:color="auto" w:fill="FFFFFF"/>
              </w:rPr>
              <w:t>10分</w:t>
            </w:r>
            <w:r w:rsidR="004C07AD" w:rsidRPr="007820C6">
              <w:rPr>
                <w:rFonts w:ascii="微軟正黑體" w:eastAsia="微軟正黑體" w:hAnsi="微軟正黑體" w:cs="Arial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</w:tr>
    </w:tbl>
    <w:p w:rsidR="007D6ECD" w:rsidRPr="007820C6" w:rsidRDefault="007D6ECD" w:rsidP="007820C6">
      <w:pPr>
        <w:spacing w:line="0" w:lineRule="atLeast"/>
        <w:rPr>
          <w:rFonts w:ascii="微軟正黑體" w:eastAsia="微軟正黑體" w:hAnsi="微軟正黑體"/>
          <w:szCs w:val="24"/>
        </w:rPr>
      </w:pPr>
      <w:r w:rsidRPr="007820C6">
        <w:rPr>
          <w:rFonts w:ascii="微軟正黑體" w:eastAsia="微軟正黑體" w:hAnsi="微軟正黑體" w:hint="eastAsia"/>
          <w:szCs w:val="24"/>
        </w:rPr>
        <w:tab/>
      </w:r>
    </w:p>
    <w:p w:rsidR="007D6ECD" w:rsidRPr="007820C6" w:rsidRDefault="000531C2" w:rsidP="007820C6">
      <w:pPr>
        <w:spacing w:line="0" w:lineRule="atLeast"/>
        <w:rPr>
          <w:rFonts w:ascii="微軟正黑體" w:eastAsia="微軟正黑體" w:hAnsi="微軟正黑體"/>
          <w:b/>
          <w:szCs w:val="24"/>
        </w:rPr>
      </w:pPr>
      <w:r w:rsidRPr="000531C2">
        <w:rPr>
          <w:rFonts w:ascii="微軟正黑體" w:eastAsia="微軟正黑體" w:hAnsi="微軟正黑體" w:hint="eastAsia"/>
          <w:b/>
          <w:szCs w:val="24"/>
        </w:rPr>
        <w:t>未來改善與精進方向</w:t>
      </w:r>
    </w:p>
    <w:p w:rsidR="004C2830" w:rsidRPr="007820C6" w:rsidRDefault="000531C2" w:rsidP="007820C6">
      <w:pPr>
        <w:spacing w:line="0" w:lineRule="atLeast"/>
        <w:rPr>
          <w:rFonts w:ascii="微軟正黑體" w:eastAsia="微軟正黑體" w:hAnsi="微軟正黑體"/>
          <w:szCs w:val="24"/>
        </w:rPr>
      </w:pPr>
      <w:r w:rsidRPr="000531C2">
        <w:rPr>
          <w:rFonts w:ascii="微軟正黑體" w:eastAsia="微軟正黑體" w:hAnsi="微軟正黑體" w:hint="eastAsia"/>
          <w:szCs w:val="24"/>
        </w:rPr>
        <w:t>依據本次調查結果，後續將持續推動以下改善措施</w:t>
      </w:r>
      <w:r w:rsidR="004C2830" w:rsidRPr="007820C6">
        <w:rPr>
          <w:rFonts w:ascii="微軟正黑體" w:eastAsia="微軟正黑體" w:hAnsi="微軟正黑體"/>
          <w:szCs w:val="24"/>
        </w:rPr>
        <w:t>：</w:t>
      </w:r>
    </w:p>
    <w:p w:rsidR="004C2830" w:rsidRPr="007820C6" w:rsidRDefault="004C2830" w:rsidP="000531C2">
      <w:pPr>
        <w:pStyle w:val="Web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7820C6">
        <w:rPr>
          <w:rFonts w:ascii="微軟正黑體" w:eastAsia="微軟正黑體" w:hAnsi="微軟正黑體"/>
        </w:rPr>
        <w:t>定期檢視並優化人力資源相關制度</w:t>
      </w:r>
      <w:r w:rsidR="000531C2" w:rsidRPr="000531C2">
        <w:rPr>
          <w:rFonts w:ascii="微軟正黑體" w:eastAsia="微軟正黑體" w:hAnsi="微軟正黑體" w:hint="eastAsia"/>
        </w:rPr>
        <w:t>與措施</w:t>
      </w:r>
      <w:r w:rsidR="00405848" w:rsidRPr="007820C6">
        <w:rPr>
          <w:rFonts w:ascii="微軟正黑體" w:eastAsia="微軟正黑體" w:hAnsi="微軟正黑體"/>
        </w:rPr>
        <w:t>。</w:t>
      </w:r>
    </w:p>
    <w:p w:rsidR="004C2830" w:rsidRDefault="004C2830" w:rsidP="007820C6">
      <w:pPr>
        <w:pStyle w:val="Web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7820C6">
        <w:rPr>
          <w:rFonts w:ascii="微軟正黑體" w:eastAsia="微軟正黑體" w:hAnsi="微軟正黑體"/>
        </w:rPr>
        <w:t>持續蒐集員工回饋，作為政策精進之參考</w:t>
      </w:r>
      <w:r w:rsidR="00405848" w:rsidRPr="007820C6">
        <w:rPr>
          <w:rFonts w:ascii="微軟正黑體" w:eastAsia="微軟正黑體" w:hAnsi="微軟正黑體"/>
        </w:rPr>
        <w:t>。</w:t>
      </w:r>
    </w:p>
    <w:p w:rsidR="00405848" w:rsidRPr="00405848" w:rsidRDefault="00405848" w:rsidP="00405848">
      <w:pPr>
        <w:pStyle w:val="Web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405848">
        <w:rPr>
          <w:rFonts w:ascii="微軟正黑體" w:eastAsia="微軟正黑體" w:hAnsi="微軟正黑體"/>
        </w:rPr>
        <w:t>以穩健步調</w:t>
      </w:r>
      <w:r w:rsidRPr="007820C6">
        <w:rPr>
          <w:rFonts w:ascii="微軟正黑體" w:eastAsia="微軟正黑體" w:hAnsi="微軟正黑體"/>
        </w:rPr>
        <w:t>推動友善職場與企業永續發展。</w:t>
      </w:r>
    </w:p>
    <w:p w:rsidR="004666EF" w:rsidRPr="007820C6" w:rsidRDefault="004C2830" w:rsidP="007820C6">
      <w:pPr>
        <w:spacing w:line="0" w:lineRule="atLeast"/>
        <w:rPr>
          <w:rFonts w:ascii="微軟正黑體" w:eastAsia="微軟正黑體" w:hAnsi="微軟正黑體"/>
          <w:szCs w:val="24"/>
        </w:rPr>
      </w:pPr>
      <w:r w:rsidRPr="007820C6">
        <w:rPr>
          <w:rFonts w:ascii="微軟正黑體" w:eastAsia="微軟正黑體" w:hAnsi="微軟正黑體"/>
          <w:noProof/>
          <w:szCs w:val="24"/>
        </w:rPr>
        <w:drawing>
          <wp:inline distT="0" distB="0" distL="0" distR="0" wp14:anchorId="57D1C04D" wp14:editId="24CB2982">
            <wp:extent cx="5274310" cy="284162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587512584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6EF" w:rsidRPr="007820C6" w:rsidSect="004C2830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8F" w:rsidRDefault="00B4568F" w:rsidP="004C07AD">
      <w:r>
        <w:separator/>
      </w:r>
    </w:p>
  </w:endnote>
  <w:endnote w:type="continuationSeparator" w:id="0">
    <w:p w:rsidR="00B4568F" w:rsidRDefault="00B4568F" w:rsidP="004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8F" w:rsidRDefault="00B4568F" w:rsidP="004C07AD">
      <w:r>
        <w:separator/>
      </w:r>
    </w:p>
  </w:footnote>
  <w:footnote w:type="continuationSeparator" w:id="0">
    <w:p w:rsidR="00B4568F" w:rsidRDefault="00B4568F" w:rsidP="004C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61FB"/>
    <w:multiLevelType w:val="multilevel"/>
    <w:tmpl w:val="3D7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CD"/>
    <w:rsid w:val="000531C2"/>
    <w:rsid w:val="00405848"/>
    <w:rsid w:val="004666EF"/>
    <w:rsid w:val="004C07AD"/>
    <w:rsid w:val="004C2830"/>
    <w:rsid w:val="00615C62"/>
    <w:rsid w:val="00734814"/>
    <w:rsid w:val="00760DB3"/>
    <w:rsid w:val="007820C6"/>
    <w:rsid w:val="007D6ECD"/>
    <w:rsid w:val="00B24600"/>
    <w:rsid w:val="00B4568F"/>
    <w:rsid w:val="00B7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4C28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C0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7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7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0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4C28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C0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07A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07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07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9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E797-6FAD-4A64-A6C5-93A98DB5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GMI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GMI-NB</dc:creator>
  <cp:lastModifiedBy>User</cp:lastModifiedBy>
  <cp:revision>2</cp:revision>
  <dcterms:created xsi:type="dcterms:W3CDTF">2025-12-17T06:34:00Z</dcterms:created>
  <dcterms:modified xsi:type="dcterms:W3CDTF">2025-12-17T06:34:00Z</dcterms:modified>
</cp:coreProperties>
</file>